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11" w:rsidRDefault="00586722">
      <w:pPr>
        <w:rPr>
          <w:b/>
        </w:rPr>
      </w:pPr>
      <w:r>
        <w:rPr>
          <w:b/>
        </w:rPr>
        <w:t xml:space="preserve">                                        SOSYAL BİLGİLER 3. KAMP DENEME ÇÖZÜMLERİDİR</w:t>
      </w:r>
    </w:p>
    <w:p w:rsidR="00586722" w:rsidRDefault="00586722" w:rsidP="0058672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Verilen paragrafta </w:t>
      </w:r>
      <w:proofErr w:type="gramStart"/>
      <w:r>
        <w:rPr>
          <w:b/>
        </w:rPr>
        <w:t>fenomenin</w:t>
      </w:r>
      <w:proofErr w:type="gramEnd"/>
      <w:r>
        <w:rPr>
          <w:b/>
        </w:rPr>
        <w:t xml:space="preserve"> göz teması kurmadığını, ses tonuna dikkat etmediğini aynı zamanda jest ve mimiklerine dikkat etmediğini çıkartabiliyoruz. Fakat can kulağıyla dinlemek tüm dikkatini karşındakine vermektir ve iletişim hatası değildir.</w:t>
      </w:r>
    </w:p>
    <w:p w:rsidR="00586722" w:rsidRDefault="00586722" w:rsidP="00586722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CEVAP D</w:t>
      </w:r>
    </w:p>
    <w:p w:rsidR="00586722" w:rsidRDefault="00586722" w:rsidP="00586722">
      <w:pPr>
        <w:pStyle w:val="ListeParagraf"/>
        <w:rPr>
          <w:b/>
        </w:rPr>
      </w:pPr>
    </w:p>
    <w:p w:rsidR="00E524A4" w:rsidRDefault="00E524A4" w:rsidP="0058672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Verilen öncüllerde askeri yönden önemli kent ve kasabalara Türk boylarının yerleştirilmesinden bahsediyor </w:t>
      </w:r>
      <w:r w:rsidR="00957C4F">
        <w:rPr>
          <w:b/>
        </w:rPr>
        <w:t xml:space="preserve">asker yerleştirilmesinden değil </w:t>
      </w:r>
      <w:r>
        <w:rPr>
          <w:b/>
        </w:rPr>
        <w:t>yani III. Öncüle ulaşamıyoruz. Diğer öncüllere ulaşabiliyoruz.</w:t>
      </w:r>
    </w:p>
    <w:p w:rsidR="00E524A4" w:rsidRDefault="00E524A4" w:rsidP="00E524A4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CEVAP C</w:t>
      </w:r>
    </w:p>
    <w:p w:rsidR="00E524A4" w:rsidRDefault="00E524A4" w:rsidP="00E524A4">
      <w:pPr>
        <w:pStyle w:val="ListeParagraf"/>
        <w:rPr>
          <w:b/>
        </w:rPr>
      </w:pPr>
    </w:p>
    <w:p w:rsidR="00586722" w:rsidRDefault="00E524A4" w:rsidP="00E524A4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CF3FAF">
        <w:rPr>
          <w:b/>
        </w:rPr>
        <w:t>Soruda, Lale Devri’nde Avrupa’da elçilik açılması uluslararası</w:t>
      </w:r>
      <w:r w:rsidR="001418DF">
        <w:rPr>
          <w:b/>
        </w:rPr>
        <w:t xml:space="preserve"> ilişkilerin</w:t>
      </w:r>
      <w:r w:rsidR="00CF3FAF">
        <w:rPr>
          <w:b/>
        </w:rPr>
        <w:t xml:space="preserve"> olumlu yönde ilerlediğini, itfaiye teşkilatı ise Avrupa’nı</w:t>
      </w:r>
      <w:r w:rsidR="004A1047">
        <w:rPr>
          <w:b/>
        </w:rPr>
        <w:t xml:space="preserve">n yakından tanınmasını kanıtlar, matbaa ve </w:t>
      </w:r>
      <w:proofErr w:type="gramStart"/>
      <w:r w:rsidR="004A1047">
        <w:rPr>
          <w:b/>
        </w:rPr>
        <w:t>kağıt</w:t>
      </w:r>
      <w:proofErr w:type="gramEnd"/>
      <w:r w:rsidR="004A1047">
        <w:rPr>
          <w:b/>
        </w:rPr>
        <w:t xml:space="preserve"> ise eğitim faaliyetlerinin kolaylaşacağı anlamına gelir.</w:t>
      </w:r>
    </w:p>
    <w:p w:rsidR="00CF3FAF" w:rsidRDefault="00CF3FAF" w:rsidP="00CF3FAF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4A1047">
        <w:rPr>
          <w:b/>
        </w:rPr>
        <w:t xml:space="preserve">                         CEVAP D</w:t>
      </w:r>
      <w:bookmarkStart w:id="0" w:name="_GoBack"/>
      <w:bookmarkEnd w:id="0"/>
    </w:p>
    <w:p w:rsidR="00CF3FAF" w:rsidRDefault="00CF3FAF" w:rsidP="00CF3FAF">
      <w:pPr>
        <w:pStyle w:val="ListeParagraf"/>
        <w:rPr>
          <w:b/>
        </w:rPr>
      </w:pPr>
    </w:p>
    <w:p w:rsidR="00CF3FAF" w:rsidRDefault="00360094" w:rsidP="00CF3FA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Osmanlı’da yabancının karnını doyurmak misafirperverliğe, farklı milletleri ayırmamak hoşgörüyü, kadınların birlikte iş yapması dayanışmayı kanıtlar.</w:t>
      </w:r>
    </w:p>
    <w:p w:rsidR="00360094" w:rsidRDefault="00360094" w:rsidP="00360094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CEVAP D</w:t>
      </w:r>
    </w:p>
    <w:p w:rsidR="00360094" w:rsidRDefault="00360094" w:rsidP="00360094">
      <w:pPr>
        <w:pStyle w:val="ListeParagraf"/>
        <w:rPr>
          <w:b/>
        </w:rPr>
      </w:pPr>
    </w:p>
    <w:p w:rsidR="00360094" w:rsidRDefault="00BD119E" w:rsidP="00360094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Paragrafın geneline bakıldığında uygun iklim koşulları, doğal barınak ve korunma, Çarşamba ırmağından dolayı su kaynaklarına ulaşılabilir. Fakat tarih öncesi devirlerde avcı toplayıcı toplumlarda iş olanaklarından söz edilemez.</w:t>
      </w:r>
    </w:p>
    <w:p w:rsidR="00BD119E" w:rsidRDefault="00BD119E" w:rsidP="00BD119E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CEVAP C</w:t>
      </w:r>
    </w:p>
    <w:p w:rsidR="00BD119E" w:rsidRDefault="00BD119E" w:rsidP="00BD119E">
      <w:pPr>
        <w:pStyle w:val="ListeParagraf"/>
        <w:rPr>
          <w:b/>
        </w:rPr>
      </w:pPr>
    </w:p>
    <w:p w:rsidR="00BD119E" w:rsidRDefault="00BD119E" w:rsidP="00BD119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Haritada işaretli alanlardan I numaralı alanda yani Çukurova yöresinde yükselti az iklim uygun ve tarım verimliliği fazladır.</w:t>
      </w:r>
    </w:p>
    <w:p w:rsidR="00BD119E" w:rsidRDefault="00BD119E" w:rsidP="00BD119E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CEVAP A</w:t>
      </w:r>
    </w:p>
    <w:p w:rsidR="00BD119E" w:rsidRDefault="00BD119E" w:rsidP="00BD119E">
      <w:pPr>
        <w:pStyle w:val="ListeParagraf"/>
        <w:rPr>
          <w:b/>
        </w:rPr>
      </w:pPr>
    </w:p>
    <w:p w:rsidR="00BD119E" w:rsidRDefault="0003167F" w:rsidP="00BD119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Paragrafta kalıcı göçten bahsedilmektedir. Şıklara baktığımızda ise Giresun’a fındık toplamaya gitmek mevsimlik göç içinde değerlendirilir.</w:t>
      </w:r>
    </w:p>
    <w:p w:rsidR="0003167F" w:rsidRDefault="0003167F" w:rsidP="0003167F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CEVAP D</w:t>
      </w:r>
    </w:p>
    <w:p w:rsidR="0003167F" w:rsidRDefault="0003167F" w:rsidP="0003167F">
      <w:pPr>
        <w:pStyle w:val="ListeParagraf"/>
        <w:rPr>
          <w:b/>
        </w:rPr>
      </w:pPr>
    </w:p>
    <w:p w:rsidR="0003167F" w:rsidRDefault="00E65A7E" w:rsidP="0003167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Otomasyon ile ilgili paragraf yorumlama sorusunda dünyanın bugün geldiği noktada otomasyona geçilmesi gerekliliğinden bahsediliyor. Üretimin her aşamasında geçilmesiyle ilgili bir bilgi verilmiyor.</w:t>
      </w:r>
    </w:p>
    <w:p w:rsidR="00E65A7E" w:rsidRDefault="00E65A7E" w:rsidP="00E65A7E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 CEVAP C</w:t>
      </w:r>
    </w:p>
    <w:p w:rsidR="00E65A7E" w:rsidRDefault="00E65A7E" w:rsidP="00E65A7E">
      <w:pPr>
        <w:pStyle w:val="ListeParagraf"/>
        <w:rPr>
          <w:b/>
        </w:rPr>
      </w:pPr>
    </w:p>
    <w:p w:rsidR="00E65A7E" w:rsidRDefault="00E65A7E" w:rsidP="00E65A7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I. II. ve III. öncülde afişle ilgili yorumlara yer verilmiştir. IV. Öncülle ilgili bir yorumlama yapılamaz.</w:t>
      </w:r>
    </w:p>
    <w:p w:rsidR="00E65A7E" w:rsidRDefault="00E65A7E" w:rsidP="00E65A7E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 CEVAP C</w:t>
      </w:r>
    </w:p>
    <w:p w:rsidR="00E65A7E" w:rsidRDefault="00E65A7E" w:rsidP="00E65A7E">
      <w:pPr>
        <w:pStyle w:val="ListeParagraf"/>
        <w:rPr>
          <w:b/>
        </w:rPr>
      </w:pPr>
    </w:p>
    <w:p w:rsidR="00E65A7E" w:rsidRDefault="009E3C93" w:rsidP="00E65A7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Türk İslam bilginleri ile ilgili verilen bilgilerden İslam dinini yayma çabalarına ulaşamayız fakat farklı alanlarda çalışmış olmaları, günümüzde halen isimlerinden söz ettirmeleri, bilimsel birikime katkı sağlamaları diğer öncüllerin kanıtıdır.</w:t>
      </w:r>
    </w:p>
    <w:p w:rsidR="009E3C93" w:rsidRPr="00586722" w:rsidRDefault="009E3C93" w:rsidP="009E3C93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E424C6">
        <w:rPr>
          <w:b/>
        </w:rPr>
        <w:t xml:space="preserve">                         CEVAP A</w:t>
      </w:r>
    </w:p>
    <w:sectPr w:rsidR="009E3C93" w:rsidRPr="0058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23D29"/>
    <w:multiLevelType w:val="hybridMultilevel"/>
    <w:tmpl w:val="F9F4D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5F"/>
    <w:rsid w:val="0003167F"/>
    <w:rsid w:val="001418DF"/>
    <w:rsid w:val="00360094"/>
    <w:rsid w:val="003D4A5F"/>
    <w:rsid w:val="003D5411"/>
    <w:rsid w:val="004A1047"/>
    <w:rsid w:val="00586722"/>
    <w:rsid w:val="0082191C"/>
    <w:rsid w:val="00957C4F"/>
    <w:rsid w:val="009E3C93"/>
    <w:rsid w:val="00BD119E"/>
    <w:rsid w:val="00CF3FAF"/>
    <w:rsid w:val="00E424C6"/>
    <w:rsid w:val="00E524A4"/>
    <w:rsid w:val="00E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7A6F"/>
  <w15:chartTrackingRefBased/>
  <w15:docId w15:val="{46BE420D-DC23-4626-B537-F20D0D5E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tedx</dc:creator>
  <cp:keywords/>
  <dc:description/>
  <cp:lastModifiedBy>tedx</cp:lastModifiedBy>
  <cp:revision>17</cp:revision>
  <dcterms:created xsi:type="dcterms:W3CDTF">2020-09-10T05:51:00Z</dcterms:created>
  <dcterms:modified xsi:type="dcterms:W3CDTF">2021-02-01T21:39:00Z</dcterms:modified>
</cp:coreProperties>
</file>